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319AD007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1B2B7962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E37DE">
        <w:rPr>
          <w:b/>
          <w:sz w:val="28"/>
          <w:szCs w:val="28"/>
          <w:lang w:eastAsia="ar-SA"/>
        </w:rPr>
        <w:t>1456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 w14:paraId="6DDC5A19" w14:textId="77777777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 w14:paraId="39796572" w14:textId="77777777">
      <w:pPr>
        <w:jc w:val="both"/>
        <w:rPr>
          <w:rFonts w:eastAsia="MS Mincho"/>
          <w:sz w:val="28"/>
          <w:szCs w:val="28"/>
        </w:rPr>
      </w:pPr>
    </w:p>
    <w:p w:rsidR="00614D0D" w:rsidRPr="00437ADA" w:rsidP="00614D0D" w14:paraId="0135A3B4" w14:textId="7777777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ноября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 w14:paraId="01D5E957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 w14:paraId="066563E2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 w14:paraId="7AB599B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16C44" w:rsidP="00E67387" w14:paraId="23D622E5" w14:textId="4B913F9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Рачевой</w:t>
      </w:r>
      <w:r>
        <w:rPr>
          <w:rFonts w:ascii="Times New Roman" w:eastAsia="MS Mincho" w:hAnsi="Times New Roman"/>
          <w:sz w:val="28"/>
          <w:szCs w:val="28"/>
        </w:rPr>
        <w:t xml:space="preserve"> Полины Ивановны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E74728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 w14:paraId="690574D8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 w14:paraId="11607184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 w14:paraId="3BEF8FC6" w14:textId="30EAB13D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D4DAA">
        <w:rPr>
          <w:rFonts w:eastAsia="MS Mincho"/>
          <w:sz w:val="28"/>
          <w:szCs w:val="28"/>
        </w:rPr>
        <w:t>Рачева П.И.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E74728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E7472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D4DAA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E37DE">
        <w:rPr>
          <w:rFonts w:eastAsia="MS Mincho"/>
          <w:sz w:val="28"/>
          <w:szCs w:val="28"/>
        </w:rPr>
        <w:t>5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74728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7472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9E37DE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16C44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2D4DAA">
        <w:rPr>
          <w:rFonts w:eastAsia="MS Mincho"/>
          <w:sz w:val="28"/>
          <w:szCs w:val="28"/>
        </w:rPr>
        <w:t>37</w:t>
      </w:r>
      <w:r w:rsidR="00E14DD0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7472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010F2" w:rsidP="0043787A" w14:paraId="706B68F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010F2">
        <w:rPr>
          <w:rFonts w:eastAsia="MS Mincho"/>
          <w:sz w:val="28"/>
          <w:szCs w:val="28"/>
        </w:rPr>
        <w:t xml:space="preserve">В судебное заседание </w:t>
      </w:r>
      <w:r w:rsidRPr="002D4DAA" w:rsidR="002D4DAA">
        <w:rPr>
          <w:rFonts w:eastAsia="MS Mincho"/>
          <w:sz w:val="28"/>
          <w:szCs w:val="28"/>
        </w:rPr>
        <w:t>Рачева П.И.</w:t>
      </w:r>
      <w:r w:rsidR="00E14DD0">
        <w:rPr>
          <w:rFonts w:eastAsia="MS Mincho"/>
          <w:sz w:val="28"/>
          <w:szCs w:val="28"/>
        </w:rPr>
        <w:t xml:space="preserve"> </w:t>
      </w:r>
      <w:r w:rsidRPr="009010F2">
        <w:rPr>
          <w:rFonts w:eastAsia="MS Mincho"/>
          <w:sz w:val="28"/>
          <w:szCs w:val="28"/>
        </w:rPr>
        <w:t>не явил</w:t>
      </w:r>
      <w:r w:rsidR="002D4DAA">
        <w:rPr>
          <w:rFonts w:eastAsia="MS Mincho"/>
          <w:sz w:val="28"/>
          <w:szCs w:val="28"/>
        </w:rPr>
        <w:t>а</w:t>
      </w:r>
      <w:r w:rsidRPr="009010F2">
        <w:rPr>
          <w:rFonts w:eastAsia="MS Mincho"/>
          <w:sz w:val="28"/>
          <w:szCs w:val="28"/>
        </w:rPr>
        <w:t>с</w:t>
      </w:r>
      <w:r w:rsidR="002D4DAA">
        <w:rPr>
          <w:rFonts w:eastAsia="MS Mincho"/>
          <w:sz w:val="28"/>
          <w:szCs w:val="28"/>
        </w:rPr>
        <w:t>ь</w:t>
      </w:r>
      <w:r w:rsidRPr="009010F2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2D4DAA">
        <w:rPr>
          <w:rFonts w:eastAsia="MS Mincho"/>
          <w:sz w:val="28"/>
          <w:szCs w:val="28"/>
        </w:rPr>
        <w:t>а</w:t>
      </w:r>
      <w:r w:rsidRPr="009010F2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 w:rsidR="002D4DAA">
        <w:rPr>
          <w:rFonts w:eastAsia="MS Mincho"/>
          <w:sz w:val="28"/>
          <w:szCs w:val="28"/>
        </w:rPr>
        <w:t>а</w:t>
      </w:r>
      <w:r w:rsidRPr="009010F2">
        <w:rPr>
          <w:rFonts w:eastAsia="MS Mincho"/>
          <w:sz w:val="28"/>
          <w:szCs w:val="28"/>
        </w:rPr>
        <w:t xml:space="preserve">, </w:t>
      </w:r>
      <w:r w:rsidR="009F0192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="002D4DAA">
        <w:rPr>
          <w:rFonts w:eastAsia="MS Mincho"/>
          <w:sz w:val="28"/>
          <w:szCs w:val="28"/>
        </w:rPr>
        <w:t>а</w:t>
      </w:r>
      <w:r w:rsidR="009F0192">
        <w:rPr>
          <w:rFonts w:eastAsia="MS Mincho"/>
          <w:sz w:val="28"/>
          <w:szCs w:val="28"/>
        </w:rPr>
        <w:t>.</w:t>
      </w:r>
    </w:p>
    <w:p w:rsidR="00CA1C32" w:rsidP="0043787A" w14:paraId="63A66A86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CA1C32">
        <w:rPr>
          <w:rFonts w:eastAsia="MS Mincho"/>
          <w:sz w:val="28"/>
          <w:szCs w:val="28"/>
        </w:rPr>
        <w:t xml:space="preserve">уководствуясь ч. 2 ст. 25.1 КоАП РФ, </w:t>
      </w:r>
      <w:r>
        <w:rPr>
          <w:rFonts w:eastAsia="MS Mincho"/>
          <w:sz w:val="28"/>
          <w:szCs w:val="28"/>
        </w:rPr>
        <w:t xml:space="preserve">суд </w:t>
      </w:r>
      <w:r w:rsidRPr="00CA1C32">
        <w:rPr>
          <w:rFonts w:eastAsia="MS Mincho"/>
          <w:sz w:val="28"/>
          <w:szCs w:val="28"/>
        </w:rPr>
        <w:t>считает возможным рассмотреть дело в отсутствие лица, в отношении которого ведется производство по делу об</w:t>
      </w:r>
      <w:r w:rsidRPr="00CA1C32">
        <w:rPr>
          <w:rFonts w:eastAsia="MS Mincho"/>
          <w:sz w:val="28"/>
          <w:szCs w:val="28"/>
        </w:rPr>
        <w:t xml:space="preserve"> административном правонарушении.   </w:t>
      </w:r>
    </w:p>
    <w:p w:rsidR="009237AD" w:rsidP="0043787A" w14:paraId="025189B3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 w14:paraId="0D1C448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 w14:paraId="107E119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 w14:paraId="4F74B15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E14DD0" w:rsidR="00E14DD0">
        <w:t xml:space="preserve"> </w:t>
      </w:r>
      <w:r w:rsidRPr="002D4DAA" w:rsidR="002D4DAA">
        <w:rPr>
          <w:rFonts w:eastAsia="MS Mincho"/>
          <w:sz w:val="28"/>
          <w:szCs w:val="28"/>
        </w:rPr>
        <w:t>Рачев</w:t>
      </w:r>
      <w:r w:rsidR="002D4DAA">
        <w:rPr>
          <w:rFonts w:eastAsia="MS Mincho"/>
          <w:sz w:val="28"/>
          <w:szCs w:val="28"/>
        </w:rPr>
        <w:t>ой</w:t>
      </w:r>
      <w:r w:rsidRPr="002D4DAA" w:rsidR="002D4DAA">
        <w:rPr>
          <w:rFonts w:eastAsia="MS Mincho"/>
          <w:sz w:val="28"/>
          <w:szCs w:val="28"/>
        </w:rPr>
        <w:t xml:space="preserve"> П.И</w:t>
      </w:r>
      <w:r w:rsidRPr="00516C44" w:rsidR="00516C44">
        <w:rPr>
          <w:rFonts w:eastAsia="MS Mincho"/>
          <w:sz w:val="28"/>
          <w:szCs w:val="28"/>
        </w:rPr>
        <w:t>.</w:t>
      </w:r>
      <w:r w:rsidR="00516C4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</w:t>
      </w:r>
      <w:r w:rsidRPr="00437ADA">
        <w:rPr>
          <w:rFonts w:eastAsia="MS Mincho"/>
          <w:sz w:val="28"/>
          <w:szCs w:val="28"/>
        </w:rPr>
        <w:t>следованных в судебном заседании доказательств:</w:t>
      </w:r>
    </w:p>
    <w:p w:rsidR="00437ADA" w:rsidP="00437ADA" w14:paraId="4AC37696" w14:textId="6B7C800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E7472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7472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</w:t>
      </w:r>
      <w:r w:rsidRPr="004E4BE8">
        <w:rPr>
          <w:rFonts w:eastAsia="MS Mincho"/>
          <w:sz w:val="28"/>
          <w:szCs w:val="28"/>
        </w:rPr>
        <w:t>жены событие и обстоятельства административного правонарушения</w:t>
      </w:r>
      <w:r w:rsidR="00516C44">
        <w:rPr>
          <w:rFonts w:eastAsia="MS Mincho"/>
          <w:sz w:val="28"/>
          <w:szCs w:val="28"/>
        </w:rPr>
        <w:t xml:space="preserve">. </w:t>
      </w:r>
      <w:r w:rsidRPr="00516C44" w:rsidR="00516C44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2D4DAA" w:rsidR="002D4DAA">
        <w:rPr>
          <w:rFonts w:eastAsia="MS Mincho"/>
          <w:sz w:val="28"/>
          <w:szCs w:val="28"/>
        </w:rPr>
        <w:t>Рачев</w:t>
      </w:r>
      <w:r w:rsidR="002D4DAA">
        <w:rPr>
          <w:rFonts w:eastAsia="MS Mincho"/>
          <w:sz w:val="28"/>
          <w:szCs w:val="28"/>
        </w:rPr>
        <w:t>ой</w:t>
      </w:r>
      <w:r w:rsidRPr="002D4DAA" w:rsidR="002D4DAA">
        <w:rPr>
          <w:rFonts w:eastAsia="MS Mincho"/>
          <w:sz w:val="28"/>
          <w:szCs w:val="28"/>
        </w:rPr>
        <w:t xml:space="preserve"> П.И</w:t>
      </w:r>
      <w:r w:rsidRPr="00516C44" w:rsidR="00516C44">
        <w:rPr>
          <w:rFonts w:eastAsia="MS Mincho"/>
          <w:sz w:val="28"/>
          <w:szCs w:val="28"/>
        </w:rPr>
        <w:t xml:space="preserve">. разъяснены, в графе «Объяснения» </w:t>
      </w:r>
      <w:r w:rsidRPr="002D4DAA" w:rsidR="002D4DAA">
        <w:rPr>
          <w:rFonts w:eastAsia="MS Mincho"/>
          <w:sz w:val="28"/>
          <w:szCs w:val="28"/>
        </w:rPr>
        <w:t>Рачева П.И.</w:t>
      </w:r>
      <w:r w:rsidRPr="00516C44" w:rsidR="00516C44">
        <w:rPr>
          <w:rFonts w:eastAsia="MS Mincho"/>
          <w:sz w:val="28"/>
          <w:szCs w:val="28"/>
        </w:rPr>
        <w:t xml:space="preserve"> указал</w:t>
      </w:r>
      <w:r w:rsidR="002D4DAA">
        <w:rPr>
          <w:rFonts w:eastAsia="MS Mincho"/>
          <w:sz w:val="28"/>
          <w:szCs w:val="28"/>
        </w:rPr>
        <w:t>а</w:t>
      </w:r>
      <w:r w:rsidRPr="00516C44" w:rsidR="00516C44">
        <w:rPr>
          <w:rFonts w:eastAsia="MS Mincho"/>
          <w:sz w:val="28"/>
          <w:szCs w:val="28"/>
        </w:rPr>
        <w:t xml:space="preserve">, что </w:t>
      </w:r>
      <w:r w:rsidR="009E37DE">
        <w:rPr>
          <w:rFonts w:eastAsia="MS Mincho"/>
          <w:sz w:val="28"/>
          <w:szCs w:val="28"/>
        </w:rPr>
        <w:t>потеряла копию постановления</w:t>
      </w:r>
      <w:r>
        <w:rPr>
          <w:rFonts w:eastAsia="MS Mincho"/>
          <w:sz w:val="28"/>
          <w:szCs w:val="28"/>
        </w:rPr>
        <w:t>;</w:t>
      </w:r>
    </w:p>
    <w:p w:rsidR="00BC0392" w:rsidP="00BC0392" w14:paraId="47A927EB" w14:textId="40E107E0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E14DD0">
        <w:rPr>
          <w:rFonts w:eastAsia="MS Mincho"/>
          <w:sz w:val="28"/>
          <w:szCs w:val="28"/>
        </w:rPr>
        <w:t xml:space="preserve">№ </w:t>
      </w:r>
      <w:r w:rsidR="00E74728">
        <w:rPr>
          <w:rFonts w:eastAsia="MS Mincho"/>
          <w:sz w:val="28"/>
          <w:szCs w:val="28"/>
        </w:rPr>
        <w:t>---</w:t>
      </w:r>
      <w:r w:rsidRPr="009E37DE" w:rsidR="009E37DE">
        <w:rPr>
          <w:rFonts w:eastAsia="MS Mincho"/>
          <w:sz w:val="28"/>
          <w:szCs w:val="28"/>
        </w:rPr>
        <w:t xml:space="preserve"> от </w:t>
      </w:r>
      <w:r w:rsidR="00E74728">
        <w:rPr>
          <w:rFonts w:eastAsia="MS Mincho"/>
          <w:sz w:val="28"/>
          <w:szCs w:val="28"/>
        </w:rPr>
        <w:t>---</w:t>
      </w:r>
      <w:r w:rsidRPr="009E37DE" w:rsidR="009E37D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12.37 КоАП РФ, вступившим в законную силу </w:t>
      </w:r>
      <w:r w:rsidR="00E7472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2D4DAA" w:rsidR="002D4DAA">
        <w:rPr>
          <w:rFonts w:eastAsia="MS Mincho"/>
          <w:sz w:val="28"/>
          <w:szCs w:val="28"/>
        </w:rPr>
        <w:t>Рачева П.И.</w:t>
      </w:r>
      <w:r w:rsidRPr="00E14DD0" w:rsidR="00E14DD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2D4DAA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9E37D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9E37DE" w:rsidRPr="009E37DE" w:rsidP="009E37DE" w14:paraId="3F6D2A87" w14:textId="1CA88D34">
      <w:pPr>
        <w:ind w:firstLine="708"/>
        <w:jc w:val="both"/>
        <w:rPr>
          <w:rFonts w:eastAsia="MS Mincho"/>
          <w:sz w:val="28"/>
          <w:szCs w:val="28"/>
        </w:rPr>
      </w:pPr>
      <w:r w:rsidRPr="009E37DE">
        <w:rPr>
          <w:rFonts w:eastAsia="MS Mincho"/>
          <w:sz w:val="28"/>
          <w:szCs w:val="28"/>
        </w:rPr>
        <w:t xml:space="preserve">- справкой ст. инспектора по ИАЗ ОГИБДД ОМВД России по г. </w:t>
      </w:r>
      <w:r w:rsidR="00E74728">
        <w:rPr>
          <w:rFonts w:eastAsia="MS Mincho"/>
          <w:sz w:val="28"/>
          <w:szCs w:val="28"/>
        </w:rPr>
        <w:t>---</w:t>
      </w:r>
      <w:r w:rsidRPr="009E37DE">
        <w:rPr>
          <w:rFonts w:eastAsia="MS Mincho"/>
          <w:sz w:val="28"/>
          <w:szCs w:val="28"/>
        </w:rPr>
        <w:t xml:space="preserve">, из которой следует, что штраф по указанному выше постановлению не оплачен, отсрочка </w:t>
      </w:r>
      <w:r w:rsidRPr="009E37DE">
        <w:rPr>
          <w:rFonts w:eastAsia="MS Mincho"/>
          <w:sz w:val="28"/>
          <w:szCs w:val="28"/>
        </w:rPr>
        <w:t>или рассрочка оплаты штрафа не предоставлялась;</w:t>
      </w:r>
    </w:p>
    <w:p w:rsidR="009E37DE" w:rsidRPr="009E37DE" w:rsidP="009E37DE" w14:paraId="5A0553C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E37DE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9E37DE">
        <w:rPr>
          <w:rFonts w:eastAsia="MS Mincho"/>
          <w:sz w:val="28"/>
          <w:szCs w:val="28"/>
        </w:rPr>
        <w:t>оплачен;</w:t>
      </w:r>
    </w:p>
    <w:p w:rsidR="009E37DE" w:rsidRPr="009E37DE" w:rsidP="009E37DE" w14:paraId="196D1314" w14:textId="021B1BFF">
      <w:pPr>
        <w:ind w:firstLine="708"/>
        <w:jc w:val="both"/>
        <w:rPr>
          <w:rFonts w:eastAsia="MS Mincho"/>
          <w:sz w:val="28"/>
          <w:szCs w:val="28"/>
        </w:rPr>
      </w:pPr>
      <w:r w:rsidRPr="009E37DE"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Рачевой П.И.  выдано водительское </w:t>
      </w:r>
      <w:r w:rsidRPr="009E37DE">
        <w:rPr>
          <w:rFonts w:eastAsia="MS Mincho"/>
          <w:sz w:val="28"/>
          <w:szCs w:val="28"/>
        </w:rPr>
        <w:t xml:space="preserve">удостоверение </w:t>
      </w:r>
      <w:r w:rsidR="00E74728">
        <w:rPr>
          <w:rFonts w:eastAsia="MS Mincho"/>
          <w:sz w:val="28"/>
          <w:szCs w:val="28"/>
        </w:rPr>
        <w:t>---</w:t>
      </w:r>
      <w:r w:rsidRPr="009E37DE">
        <w:rPr>
          <w:rFonts w:eastAsia="MS Mincho"/>
          <w:sz w:val="28"/>
          <w:szCs w:val="28"/>
        </w:rPr>
        <w:t>;</w:t>
      </w:r>
    </w:p>
    <w:p w:rsidR="009E37DE" w:rsidP="009E37DE" w14:paraId="0881A8C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9E37DE">
        <w:rPr>
          <w:rFonts w:eastAsia="MS Mincho"/>
          <w:sz w:val="28"/>
          <w:szCs w:val="28"/>
        </w:rPr>
        <w:t xml:space="preserve"> - реестром правонарушений.</w:t>
      </w:r>
    </w:p>
    <w:p w:rsidR="00B85098" w:rsidP="009E37DE" w14:paraId="7135A5B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</w:t>
      </w:r>
      <w:r w:rsidRPr="00B85098">
        <w:rPr>
          <w:rFonts w:eastAsia="MS Mincho"/>
          <w:sz w:val="28"/>
          <w:szCs w:val="28"/>
        </w:rPr>
        <w:t>иях, последовательны, согласуются между собой.</w:t>
      </w:r>
    </w:p>
    <w:p w:rsidR="00437ADA" w:rsidRPr="004E4BE8" w:rsidP="009001DC" w14:paraId="3222AD1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E14DD0" w:rsidR="00E14DD0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П.И.</w:t>
      </w:r>
      <w:r w:rsidRPr="00E14DD0" w:rsidR="00E14DD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 w14:paraId="7756A53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E14DD0" w:rsidR="00E14DD0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 w14:paraId="520D1DB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E14DD0" w:rsidR="00E14DD0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</w:t>
      </w:r>
      <w:r w:rsidRPr="009F0192" w:rsidR="009F0192">
        <w:rPr>
          <w:rFonts w:eastAsia="MS Mincho"/>
          <w:sz w:val="28"/>
          <w:szCs w:val="28"/>
        </w:rPr>
        <w:t xml:space="preserve">. 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</w:t>
      </w:r>
      <w:r w:rsidRPr="004E4BE8">
        <w:rPr>
          <w:rFonts w:eastAsia="MS Mincho"/>
          <w:sz w:val="28"/>
          <w:szCs w:val="28"/>
        </w:rPr>
        <w:t xml:space="preserve">ого штрафа в срок, предусмотренный данным Кодексом. </w:t>
      </w:r>
    </w:p>
    <w:p w:rsidR="00FF12F5" w:rsidP="00FF12F5" w14:paraId="5C3A2E07" w14:textId="7777777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 w:rsidR="00E14DD0">
        <w:rPr>
          <w:rFonts w:eastAsia="MS Mincho"/>
          <w:sz w:val="28"/>
          <w:szCs w:val="28"/>
        </w:rPr>
        <w:t xml:space="preserve">смягчающих и </w:t>
      </w:r>
      <w:r>
        <w:rPr>
          <w:rFonts w:eastAsia="MS Mincho"/>
          <w:sz w:val="28"/>
          <w:szCs w:val="28"/>
        </w:rPr>
        <w:t>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E14DD0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 w14:paraId="3F04AAF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</w:t>
      </w:r>
      <w:r w:rsidRPr="004E4BE8">
        <w:rPr>
          <w:rFonts w:eastAsia="MS Mincho"/>
          <w:sz w:val="28"/>
          <w:szCs w:val="28"/>
        </w:rPr>
        <w:t>арушения, личность</w:t>
      </w:r>
      <w:r w:rsidRPr="003A76A1" w:rsidR="003A76A1">
        <w:t xml:space="preserve"> </w:t>
      </w:r>
      <w:r w:rsidRPr="00FB3DE9" w:rsidR="00FB3DE9">
        <w:rPr>
          <w:rFonts w:eastAsia="MS Mincho"/>
          <w:sz w:val="28"/>
          <w:szCs w:val="28"/>
        </w:rPr>
        <w:t>Рачев</w:t>
      </w:r>
      <w:r w:rsidR="00FB3DE9">
        <w:rPr>
          <w:rFonts w:eastAsia="MS Mincho"/>
          <w:sz w:val="28"/>
          <w:szCs w:val="28"/>
        </w:rPr>
        <w:t>ой</w:t>
      </w:r>
      <w:r w:rsidRPr="00FB3DE9" w:rsidR="00FB3DE9">
        <w:rPr>
          <w:rFonts w:eastAsia="MS Mincho"/>
          <w:sz w:val="28"/>
          <w:szCs w:val="28"/>
        </w:rPr>
        <w:t xml:space="preserve"> П.И.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FB3DE9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3A76A1"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 w:rsidR="003A76A1"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</w:t>
      </w:r>
      <w:r w:rsidR="00F75ED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 w14:paraId="3120B40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F12F5" w:rsidP="00FF12F5" w14:paraId="4EA8587F" w14:textId="77777777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 w14:paraId="2B57F10E" w14:textId="77777777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 w14:paraId="67C775A8" w14:textId="77777777">
      <w:pPr>
        <w:rPr>
          <w:rFonts w:eastAsia="MS Mincho"/>
          <w:b/>
          <w:sz w:val="28"/>
          <w:szCs w:val="28"/>
        </w:rPr>
      </w:pPr>
    </w:p>
    <w:p w:rsidR="00FF12F5" w:rsidRPr="008623B2" w:rsidP="00FF12F5" w14:paraId="69F9AA7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FB3DE9">
        <w:rPr>
          <w:rFonts w:eastAsia="MS Mincho"/>
          <w:sz w:val="28"/>
          <w:szCs w:val="28"/>
        </w:rPr>
        <w:t>Рачев</w:t>
      </w:r>
      <w:r>
        <w:rPr>
          <w:rFonts w:eastAsia="MS Mincho"/>
          <w:sz w:val="28"/>
          <w:szCs w:val="28"/>
        </w:rPr>
        <w:t>у</w:t>
      </w:r>
      <w:r w:rsidRPr="00FB3DE9">
        <w:rPr>
          <w:rFonts w:eastAsia="MS Mincho"/>
          <w:sz w:val="28"/>
          <w:szCs w:val="28"/>
        </w:rPr>
        <w:t xml:space="preserve"> Полин</w:t>
      </w:r>
      <w:r>
        <w:rPr>
          <w:rFonts w:eastAsia="MS Mincho"/>
          <w:sz w:val="28"/>
          <w:szCs w:val="28"/>
        </w:rPr>
        <w:t>у</w:t>
      </w:r>
      <w:r w:rsidRPr="00FB3DE9">
        <w:rPr>
          <w:rFonts w:eastAsia="MS Mincho"/>
          <w:sz w:val="28"/>
          <w:szCs w:val="28"/>
        </w:rPr>
        <w:t xml:space="preserve"> Ивановн</w:t>
      </w:r>
      <w:r>
        <w:rPr>
          <w:rFonts w:eastAsia="MS Mincho"/>
          <w:sz w:val="28"/>
          <w:szCs w:val="28"/>
        </w:rPr>
        <w:t>у</w:t>
      </w:r>
      <w:r w:rsidRPr="00FB3DE9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3A76A1">
        <w:rPr>
          <w:rFonts w:eastAsia="MS Mincho"/>
          <w:sz w:val="28"/>
          <w:szCs w:val="28"/>
        </w:rPr>
        <w:t>1</w:t>
      </w:r>
      <w:r w:rsidR="009E37DE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3A76A1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F75E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 w14:paraId="2A0E4BF0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5B0E79" w:rsidP="00FF12F5" w14:paraId="0183F774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 w14:paraId="3EB8D8A2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</w:t>
      </w:r>
      <w:r w:rsidRPr="005B0E79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FF12F5" w:rsidRPr="005B0E79" w:rsidP="00FF12F5" w14:paraId="545BA13C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 w14:paraId="5A454CB1" w14:textId="77777777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5B0E79" w:rsidP="00FF12F5" w14:paraId="2F9C1099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 w14:paraId="11357F72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 w14:paraId="4C67054A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 w14:paraId="2742CFA9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 w14:paraId="49254FD3" w14:textId="77777777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FF12F5" w:rsidP="00FF12F5" w14:paraId="37742BCB" w14:textId="1E863308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E74728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9E37DE" w:rsidRPr="00B51702" w:rsidP="00FF12F5" w14:paraId="7EC0D1ED" w14:textId="77777777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>
        <w:rPr>
          <w:rFonts w:ascii="Courier New" w:eastAsia="MS Mincho" w:hAnsi="Courier New" w:cs="Courier New"/>
          <w:b/>
          <w:noProof/>
          <w:sz w:val="28"/>
          <w:szCs w:val="28"/>
        </w:rPr>
        <w:drawing>
          <wp:inline distT="0" distB="0" distL="0" distR="0">
            <wp:extent cx="1120067" cy="101054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754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23" cy="1027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2F5" w:rsidRPr="00B51702" w:rsidP="00FF12F5" w14:paraId="4642605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</w:t>
      </w:r>
      <w:r w:rsidRPr="00B51702">
        <w:rPr>
          <w:snapToGrid w:val="0"/>
          <w:sz w:val="28"/>
          <w:szCs w:val="28"/>
        </w:rPr>
        <w:t xml:space="preserve">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</w:t>
      </w:r>
      <w:r w:rsidRPr="00B51702">
        <w:rPr>
          <w:sz w:val="28"/>
          <w:szCs w:val="28"/>
        </w:rPr>
        <w:t>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</w:t>
      </w:r>
      <w:r w:rsidRPr="00B51702">
        <w:rPr>
          <w:sz w:val="28"/>
          <w:szCs w:val="28"/>
        </w:rPr>
        <w:t>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</w:t>
      </w:r>
      <w:r w:rsidRPr="00B51702">
        <w:rPr>
          <w:sz w:val="28"/>
          <w:szCs w:val="28"/>
        </w:rPr>
        <w:t>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</w:t>
      </w:r>
      <w:r w:rsidRPr="00B51702">
        <w:rPr>
          <w:sz w:val="28"/>
          <w:szCs w:val="28"/>
        </w:rPr>
        <w:t xml:space="preserve">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B51702">
        <w:rPr>
          <w:sz w:val="28"/>
          <w:szCs w:val="28"/>
        </w:rPr>
        <w:t xml:space="preserve">системе о </w:t>
      </w:r>
      <w:r w:rsidRPr="00B51702">
        <w:rPr>
          <w:sz w:val="28"/>
          <w:szCs w:val="28"/>
        </w:rPr>
        <w:t xml:space="preserve">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 w14:paraId="7B77C5F2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9E37D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FF12F5" w:rsidRPr="00B51702" w:rsidP="00FF12F5" w14:paraId="3CF1BFEA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 w14:paraId="215C362C" w14:textId="352AF09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E74728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FF12F5" w14:paraId="5D36C1A1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7"/>
      <w:headerReference w:type="first" r:id="rId8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463DDCF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7DE">
          <w:rPr>
            <w:noProof/>
          </w:rPr>
          <w:t>3</w:t>
        </w:r>
        <w:r>
          <w:fldChar w:fldCharType="end"/>
        </w:r>
      </w:p>
    </w:sdtContent>
  </w:sdt>
  <w:p w:rsidR="0004507A" w14:paraId="4E533B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 w14:paraId="171B8089" w14:textId="77777777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</w:t>
    </w:r>
    <w:r w:rsidR="009E37DE">
      <w:t>10087</w:t>
    </w:r>
    <w:r w:rsidRPr="00437ADA">
      <w:t>-</w:t>
    </w:r>
    <w:r w:rsidR="009E37DE"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3576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4DAA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16C44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4651"/>
    <w:rsid w:val="0060535F"/>
    <w:rsid w:val="00606097"/>
    <w:rsid w:val="00607569"/>
    <w:rsid w:val="00610747"/>
    <w:rsid w:val="00611EE6"/>
    <w:rsid w:val="0061232B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2B6A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37DE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5A8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C7F0E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DD0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74728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2D8F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3469"/>
    <w:rsid w:val="00F73972"/>
    <w:rsid w:val="00F75ED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3DE9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1B78-3A46-4631-B25B-F70DE54B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